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F6F3A" w14:textId="77777777" w:rsidR="002756DE" w:rsidRDefault="002756DE" w:rsidP="002756DE">
      <w:pPr>
        <w:spacing w:afterLines="50" w:after="156"/>
        <w:jc w:val="center"/>
        <w:outlineLvl w:val="1"/>
        <w:rPr>
          <w:rFonts w:ascii="黑体" w:eastAsia="黑体" w:hAnsi="黑体"/>
          <w:sz w:val="28"/>
          <w:szCs w:val="28"/>
          <w:lang w:eastAsia="zh-Hans"/>
        </w:rPr>
      </w:pPr>
      <w:r w:rsidRPr="002756DE">
        <w:rPr>
          <w:rFonts w:ascii="黑体" w:eastAsia="黑体" w:hAnsi="黑体" w:hint="eastAsia"/>
          <w:sz w:val="28"/>
          <w:szCs w:val="28"/>
          <w:lang w:eastAsia="zh-Hans"/>
        </w:rPr>
        <w:t>等离子手术系统、全自动精子细胞染色机、同视机采购项目</w:t>
      </w:r>
    </w:p>
    <w:p w14:paraId="3C90285B" w14:textId="403ABADC" w:rsidR="002756DE" w:rsidRPr="003A2BA4" w:rsidRDefault="002756DE" w:rsidP="002756DE">
      <w:pPr>
        <w:spacing w:afterLines="50" w:after="156"/>
        <w:jc w:val="center"/>
        <w:outlineLvl w:val="1"/>
        <w:rPr>
          <w:rFonts w:ascii="黑体" w:eastAsia="黑体" w:hAnsi="黑体"/>
          <w:sz w:val="28"/>
          <w:szCs w:val="28"/>
          <w:lang w:eastAsia="zh-Hans"/>
        </w:rPr>
      </w:pPr>
      <w:r w:rsidRPr="003A2BA4">
        <w:rPr>
          <w:rFonts w:ascii="黑体" w:eastAsia="黑体" w:hAnsi="黑体" w:hint="eastAsia"/>
          <w:sz w:val="28"/>
          <w:szCs w:val="28"/>
          <w:lang w:eastAsia="zh-Hans"/>
        </w:rPr>
        <w:t>招标公告</w:t>
      </w:r>
    </w:p>
    <w:p w14:paraId="01690C78"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山东中钢招标有限公司受青岛市妇女儿童医院的委托，对其等离子手术系统、全自动精子细胞染色机、同视机采购项目以公开招标方式组织采购，欢迎符合条件的投标人参加投标。</w:t>
      </w:r>
    </w:p>
    <w:p w14:paraId="3610102A" w14:textId="77777777" w:rsidR="002756DE" w:rsidRPr="003A2BA4" w:rsidRDefault="002756DE" w:rsidP="002756DE">
      <w:pPr>
        <w:spacing w:line="360" w:lineRule="auto"/>
        <w:ind w:firstLineChars="200" w:firstLine="560"/>
        <w:rPr>
          <w:rFonts w:ascii="楷体_GB2312" w:eastAsia="楷体_GB2312" w:hAnsi="楷体_GB2312" w:cs="楷体_GB2312"/>
          <w:sz w:val="24"/>
          <w:szCs w:val="24"/>
        </w:rPr>
      </w:pPr>
      <w:r w:rsidRPr="003A2BA4">
        <w:rPr>
          <w:rStyle w:val="a7"/>
          <w:rFonts w:ascii="楷体_GB2312" w:eastAsia="楷体_GB2312" w:hAnsi="楷体_GB2312" w:cs="楷体_GB2312" w:hint="eastAsia"/>
          <w:szCs w:val="28"/>
        </w:rPr>
        <w:t>1.项目编号：</w:t>
      </w:r>
      <w:r w:rsidRPr="003A2BA4">
        <w:rPr>
          <w:rFonts w:ascii="仿宋" w:eastAsia="仿宋" w:hAnsi="仿宋" w:cs="仿宋" w:hint="eastAsia"/>
          <w:sz w:val="24"/>
          <w:szCs w:val="24"/>
        </w:rPr>
        <w:t>SDSITC-01236608</w:t>
      </w:r>
    </w:p>
    <w:p w14:paraId="2148FA6C" w14:textId="77777777" w:rsidR="002756DE" w:rsidRPr="003A2BA4" w:rsidRDefault="002756DE" w:rsidP="002756DE">
      <w:pPr>
        <w:spacing w:line="360" w:lineRule="auto"/>
        <w:ind w:firstLineChars="200" w:firstLine="560"/>
        <w:rPr>
          <w:rFonts w:ascii="仿宋_GB2312" w:eastAsia="仿宋_GB2312" w:hAnsi="仿宋_GB2312" w:cs="仿宋_GB2312"/>
          <w:sz w:val="24"/>
          <w:szCs w:val="24"/>
        </w:rPr>
      </w:pPr>
      <w:r w:rsidRPr="003A2BA4">
        <w:rPr>
          <w:rStyle w:val="a7"/>
          <w:rFonts w:ascii="楷体_GB2312" w:eastAsia="楷体_GB2312" w:hAnsi="楷体_GB2312" w:cs="楷体_GB2312" w:hint="eastAsia"/>
          <w:szCs w:val="28"/>
        </w:rPr>
        <w:t>2.项目名称：</w:t>
      </w:r>
      <w:r w:rsidRPr="003A2BA4">
        <w:rPr>
          <w:rFonts w:ascii="仿宋_GB2312" w:eastAsia="仿宋_GB2312" w:hAnsi="仿宋_GB2312" w:cs="仿宋_GB2312" w:hint="eastAsia"/>
          <w:sz w:val="24"/>
          <w:szCs w:val="24"/>
        </w:rPr>
        <w:t>等离子手术系统、全自动精子细胞染色机、同视机采购项目</w:t>
      </w:r>
    </w:p>
    <w:p w14:paraId="07BBB40A"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第一包名称：等离子手术系统采购项目</w:t>
      </w:r>
    </w:p>
    <w:p w14:paraId="46F69CF4"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第二包名称：全自动精子细胞染色机采购项目</w:t>
      </w:r>
    </w:p>
    <w:p w14:paraId="7DF014C1"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第三包名称：同视机采购项目</w:t>
      </w:r>
    </w:p>
    <w:p w14:paraId="7E592154" w14:textId="77777777" w:rsidR="002756DE" w:rsidRPr="003A2BA4" w:rsidRDefault="002756DE" w:rsidP="002756DE">
      <w:pPr>
        <w:tabs>
          <w:tab w:val="left" w:pos="312"/>
        </w:tabs>
        <w:spacing w:line="360" w:lineRule="auto"/>
        <w:ind w:left="560"/>
        <w:rPr>
          <w:rStyle w:val="a7"/>
          <w:rFonts w:ascii="楷体_GB2312" w:eastAsia="楷体_GB2312" w:hAnsi="楷体_GB2312" w:cs="楷体_GB2312"/>
          <w:szCs w:val="28"/>
        </w:rPr>
      </w:pPr>
      <w:r w:rsidRPr="003A2BA4">
        <w:rPr>
          <w:rStyle w:val="a7"/>
          <w:rFonts w:ascii="楷体_GB2312" w:eastAsia="楷体_GB2312" w:hAnsi="楷体_GB2312" w:cs="楷体_GB2312" w:hint="eastAsia"/>
          <w:szCs w:val="28"/>
        </w:rPr>
        <w:t>3.采购需求：</w:t>
      </w:r>
    </w:p>
    <w:p w14:paraId="3C607F0A"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第一包：等离子手术系统</w:t>
      </w:r>
      <w:r w:rsidRPr="003A2BA4">
        <w:rPr>
          <w:rFonts w:ascii="仿宋_GB2312" w:eastAsia="仿宋_GB2312" w:hAnsi="仿宋_GB2312" w:cs="仿宋_GB2312"/>
          <w:sz w:val="24"/>
          <w:szCs w:val="24"/>
        </w:rPr>
        <w:t>1</w:t>
      </w:r>
      <w:r w:rsidRPr="003A2BA4">
        <w:rPr>
          <w:rFonts w:ascii="仿宋_GB2312" w:eastAsia="仿宋_GB2312" w:hAnsi="仿宋_GB2312" w:cs="仿宋_GB2312" w:hint="eastAsia"/>
          <w:sz w:val="24"/>
          <w:szCs w:val="24"/>
        </w:rPr>
        <w:t>套</w:t>
      </w:r>
    </w:p>
    <w:p w14:paraId="5CF66F48"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第二包：全自动精子细胞染色机</w:t>
      </w:r>
      <w:r w:rsidRPr="003A2BA4">
        <w:rPr>
          <w:rFonts w:ascii="仿宋_GB2312" w:eastAsia="仿宋_GB2312" w:hAnsi="仿宋_GB2312" w:cs="仿宋_GB2312"/>
          <w:sz w:val="24"/>
          <w:szCs w:val="24"/>
        </w:rPr>
        <w:t>1</w:t>
      </w:r>
      <w:r w:rsidRPr="003A2BA4">
        <w:rPr>
          <w:rFonts w:ascii="仿宋_GB2312" w:eastAsia="仿宋_GB2312" w:hAnsi="仿宋_GB2312" w:cs="仿宋_GB2312" w:hint="eastAsia"/>
          <w:sz w:val="24"/>
          <w:szCs w:val="24"/>
        </w:rPr>
        <w:t>台</w:t>
      </w:r>
    </w:p>
    <w:p w14:paraId="75181663" w14:textId="77777777" w:rsidR="002756DE" w:rsidRPr="003A2BA4" w:rsidRDefault="002756DE" w:rsidP="002756DE">
      <w:pPr>
        <w:spacing w:line="360" w:lineRule="auto"/>
        <w:ind w:firstLineChars="200" w:firstLine="480"/>
        <w:rPr>
          <w:rFonts w:ascii="仿宋_GB2312" w:eastAsia="仿宋_GB2312" w:hAnsi="仿宋_GB2312" w:cs="仿宋_GB2312"/>
          <w:sz w:val="24"/>
          <w:szCs w:val="24"/>
        </w:rPr>
      </w:pPr>
      <w:r w:rsidRPr="003A2BA4">
        <w:rPr>
          <w:rFonts w:ascii="仿宋_GB2312" w:eastAsia="仿宋_GB2312" w:hAnsi="仿宋_GB2312" w:cs="仿宋_GB2312" w:hint="eastAsia"/>
          <w:sz w:val="24"/>
          <w:szCs w:val="24"/>
        </w:rPr>
        <w:t>第三包：同视机</w:t>
      </w:r>
      <w:r w:rsidRPr="003A2BA4">
        <w:rPr>
          <w:rFonts w:ascii="仿宋_GB2312" w:eastAsia="仿宋_GB2312" w:hAnsi="仿宋_GB2312" w:cs="仿宋_GB2312"/>
          <w:sz w:val="24"/>
          <w:szCs w:val="24"/>
        </w:rPr>
        <w:t>1</w:t>
      </w:r>
      <w:r w:rsidRPr="003A2BA4">
        <w:rPr>
          <w:rFonts w:ascii="仿宋_GB2312" w:eastAsia="仿宋_GB2312" w:hAnsi="仿宋_GB2312" w:cs="仿宋_GB2312" w:hint="eastAsia"/>
          <w:sz w:val="24"/>
          <w:szCs w:val="24"/>
        </w:rPr>
        <w:t>台</w:t>
      </w:r>
    </w:p>
    <w:p w14:paraId="381FD01F" w14:textId="77777777" w:rsidR="002756DE" w:rsidRPr="003A2BA4" w:rsidRDefault="002756DE" w:rsidP="002756DE">
      <w:pPr>
        <w:tabs>
          <w:tab w:val="left" w:pos="312"/>
        </w:tabs>
        <w:spacing w:line="360" w:lineRule="auto"/>
        <w:ind w:left="560"/>
        <w:rPr>
          <w:rStyle w:val="a7"/>
          <w:rFonts w:ascii="楷体_GB2312" w:eastAsia="楷体_GB2312" w:hAnsi="楷体_GB2312" w:cs="楷体_GB2312"/>
          <w:szCs w:val="28"/>
        </w:rPr>
      </w:pPr>
      <w:r w:rsidRPr="003A2BA4">
        <w:rPr>
          <w:rStyle w:val="a7"/>
          <w:rFonts w:ascii="楷体_GB2312" w:eastAsia="楷体_GB2312" w:hAnsi="楷体_GB2312" w:cs="楷体_GB2312" w:hint="eastAsia"/>
          <w:szCs w:val="28"/>
        </w:rPr>
        <w:t>4.预算金额及最高限价</w:t>
      </w:r>
    </w:p>
    <w:p w14:paraId="37800E5A"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本项目预算金额及最高限价为人民币</w:t>
      </w:r>
      <w:r w:rsidRPr="003A2BA4">
        <w:rPr>
          <w:rFonts w:ascii="仿宋_GB2312" w:eastAsia="仿宋_GB2312" w:hAnsi="仿宋_GB2312" w:cs="仿宋_GB2312"/>
          <w:kern w:val="1"/>
          <w:sz w:val="24"/>
          <w:szCs w:val="24"/>
        </w:rPr>
        <w:t>390000</w:t>
      </w:r>
      <w:r w:rsidRPr="003A2BA4">
        <w:rPr>
          <w:rFonts w:ascii="仿宋_GB2312" w:eastAsia="仿宋_GB2312" w:hAnsi="仿宋_GB2312" w:cs="仿宋_GB2312" w:hint="eastAsia"/>
          <w:kern w:val="1"/>
          <w:sz w:val="24"/>
          <w:szCs w:val="24"/>
        </w:rPr>
        <w:t>元。其中第一包预算金额及最高限价为人民币</w:t>
      </w:r>
      <w:r w:rsidRPr="003A2BA4">
        <w:rPr>
          <w:rFonts w:ascii="仿宋_GB2312" w:eastAsia="仿宋_GB2312" w:hAnsi="仿宋_GB2312" w:cs="仿宋_GB2312"/>
          <w:kern w:val="1"/>
          <w:sz w:val="24"/>
          <w:szCs w:val="24"/>
        </w:rPr>
        <w:t>150000</w:t>
      </w:r>
      <w:r w:rsidRPr="003A2BA4">
        <w:rPr>
          <w:rFonts w:ascii="仿宋_GB2312" w:eastAsia="仿宋_GB2312" w:hAnsi="仿宋_GB2312" w:cs="仿宋_GB2312" w:hint="eastAsia"/>
          <w:kern w:val="1"/>
          <w:sz w:val="24"/>
          <w:szCs w:val="24"/>
        </w:rPr>
        <w:t>元；第二包预算金额及最高限价为人民币</w:t>
      </w:r>
      <w:r w:rsidRPr="003A2BA4">
        <w:rPr>
          <w:rFonts w:ascii="仿宋_GB2312" w:eastAsia="仿宋_GB2312" w:hAnsi="仿宋_GB2312" w:cs="仿宋_GB2312"/>
          <w:kern w:val="1"/>
          <w:sz w:val="24"/>
          <w:szCs w:val="24"/>
        </w:rPr>
        <w:t>180000</w:t>
      </w:r>
      <w:r w:rsidRPr="003A2BA4">
        <w:rPr>
          <w:rFonts w:ascii="仿宋_GB2312" w:eastAsia="仿宋_GB2312" w:hAnsi="仿宋_GB2312" w:cs="仿宋_GB2312" w:hint="eastAsia"/>
          <w:kern w:val="1"/>
          <w:sz w:val="24"/>
          <w:szCs w:val="24"/>
        </w:rPr>
        <w:t>元；第三包预算金额及最高限价为人民币</w:t>
      </w:r>
      <w:r w:rsidRPr="003A2BA4">
        <w:rPr>
          <w:rFonts w:ascii="仿宋_GB2312" w:eastAsia="仿宋_GB2312" w:hAnsi="仿宋_GB2312" w:cs="仿宋_GB2312"/>
          <w:kern w:val="1"/>
          <w:sz w:val="24"/>
          <w:szCs w:val="24"/>
        </w:rPr>
        <w:t>60000</w:t>
      </w:r>
      <w:r w:rsidRPr="003A2BA4">
        <w:rPr>
          <w:rFonts w:ascii="仿宋_GB2312" w:eastAsia="仿宋_GB2312" w:hAnsi="仿宋_GB2312" w:cs="仿宋_GB2312" w:hint="eastAsia"/>
          <w:kern w:val="1"/>
          <w:sz w:val="24"/>
          <w:szCs w:val="24"/>
        </w:rPr>
        <w:t>元。</w:t>
      </w:r>
    </w:p>
    <w:p w14:paraId="46B36B69" w14:textId="77777777" w:rsidR="002756DE" w:rsidRPr="003A2BA4" w:rsidRDefault="002756DE" w:rsidP="002756DE">
      <w:pPr>
        <w:tabs>
          <w:tab w:val="left" w:pos="312"/>
        </w:tabs>
        <w:spacing w:line="360" w:lineRule="auto"/>
        <w:ind w:left="560"/>
        <w:rPr>
          <w:rStyle w:val="a7"/>
          <w:rFonts w:ascii="楷体_GB2312" w:eastAsia="楷体_GB2312" w:hAnsi="楷体_GB2312" w:cs="楷体_GB2312"/>
          <w:szCs w:val="28"/>
        </w:rPr>
      </w:pPr>
      <w:r w:rsidRPr="003A2BA4">
        <w:rPr>
          <w:rStyle w:val="a7"/>
          <w:rFonts w:ascii="楷体_GB2312" w:eastAsia="楷体_GB2312" w:hAnsi="楷体_GB2312" w:cs="楷体_GB2312" w:hint="eastAsia"/>
          <w:szCs w:val="28"/>
        </w:rPr>
        <w:t>5.投标人资格要求</w:t>
      </w:r>
    </w:p>
    <w:p w14:paraId="6C2C7761"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bookmarkStart w:id="0" w:name="_Hlk1935546"/>
      <w:r w:rsidRPr="003A2BA4">
        <w:rPr>
          <w:rFonts w:ascii="仿宋_GB2312" w:eastAsia="仿宋_GB2312" w:hAnsi="仿宋_GB2312" w:cs="仿宋_GB2312" w:hint="eastAsia"/>
          <w:kern w:val="1"/>
          <w:sz w:val="24"/>
          <w:szCs w:val="24"/>
        </w:rPr>
        <w:t>5.1符合《中华人民共和国政府采购法》第二十二条规定的合格供应商。</w:t>
      </w:r>
    </w:p>
    <w:p w14:paraId="00ECB516"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5.2投标人须按照国家最新的《医疗器械监督管理条例》规定生产或经营医疗器械。</w:t>
      </w:r>
    </w:p>
    <w:p w14:paraId="13EBAF63"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5.3所投产品为医疗器械的须提供产品医疗器械注册证或医疗器械备案凭证。</w:t>
      </w:r>
    </w:p>
    <w:p w14:paraId="53B42AC1"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5.4通过“信用中国”网站（www.creditchina.gov.cn）、中国政府采购网（www.ccgp.gov.cn）、信用山东(</w:t>
      </w:r>
      <w:hyperlink r:id="rId6" w:history="1">
        <w:r w:rsidRPr="003A2BA4">
          <w:rPr>
            <w:rFonts w:ascii="仿宋_GB2312" w:eastAsia="仿宋_GB2312" w:hAnsi="仿宋_GB2312" w:cs="仿宋_GB2312" w:hint="eastAsia"/>
            <w:kern w:val="1"/>
            <w:sz w:val="24"/>
            <w:szCs w:val="24"/>
          </w:rPr>
          <w:t>www.creditsd.gov.cn)</w:t>
        </w:r>
      </w:hyperlink>
      <w:r w:rsidRPr="003A2BA4">
        <w:rPr>
          <w:rFonts w:ascii="仿宋_GB2312" w:eastAsia="仿宋_GB2312" w:hAnsi="仿宋_GB2312" w:cs="仿宋_GB2312" w:hint="eastAsia"/>
          <w:kern w:val="1"/>
          <w:sz w:val="24"/>
          <w:szCs w:val="24"/>
        </w:rPr>
        <w:t>及信用青岛（credit.qingdao.gov.cn）查询，未被列入失信被执行人、重大税收违法案件当事人、政府采购严重违法失信行为记录名单。</w:t>
      </w:r>
    </w:p>
    <w:p w14:paraId="41D8FF86"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5.5本项目不接受联合体投标。</w:t>
      </w:r>
    </w:p>
    <w:bookmarkEnd w:id="0"/>
    <w:p w14:paraId="3CCF8BE6" w14:textId="77777777" w:rsidR="002756DE" w:rsidRPr="003A2BA4" w:rsidRDefault="002756DE" w:rsidP="002756DE">
      <w:pPr>
        <w:tabs>
          <w:tab w:val="left" w:pos="312"/>
        </w:tabs>
        <w:spacing w:line="360" w:lineRule="auto"/>
        <w:ind w:left="560"/>
        <w:rPr>
          <w:rStyle w:val="a7"/>
          <w:rFonts w:ascii="楷体_GB2312" w:eastAsia="楷体_GB2312" w:hAnsi="楷体_GB2312" w:cs="楷体_GB2312"/>
          <w:szCs w:val="28"/>
        </w:rPr>
      </w:pPr>
      <w:r w:rsidRPr="003A2BA4">
        <w:rPr>
          <w:rStyle w:val="a7"/>
          <w:rFonts w:ascii="楷体_GB2312" w:eastAsia="楷体_GB2312" w:hAnsi="楷体_GB2312" w:cs="楷体_GB2312" w:hint="eastAsia"/>
          <w:szCs w:val="28"/>
        </w:rPr>
        <w:t>6.公告媒介</w:t>
      </w:r>
    </w:p>
    <w:p w14:paraId="0136D6B1"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本次招标公告在中国招标投标公共服务平台上发布。</w:t>
      </w:r>
    </w:p>
    <w:p w14:paraId="2FD6F980" w14:textId="77777777" w:rsidR="002756DE" w:rsidRPr="003A2BA4" w:rsidRDefault="002756DE" w:rsidP="002756DE">
      <w:pPr>
        <w:tabs>
          <w:tab w:val="left" w:pos="312"/>
        </w:tabs>
        <w:spacing w:line="360" w:lineRule="auto"/>
        <w:ind w:left="560"/>
        <w:rPr>
          <w:rStyle w:val="a7"/>
          <w:rFonts w:ascii="楷体_GB2312" w:eastAsia="楷体_GB2312" w:hAnsi="楷体_GB2312" w:cs="楷体_GB2312"/>
          <w:szCs w:val="28"/>
        </w:rPr>
      </w:pPr>
      <w:r w:rsidRPr="003A2BA4">
        <w:rPr>
          <w:rStyle w:val="a7"/>
          <w:rFonts w:ascii="楷体_GB2312" w:eastAsia="楷体_GB2312" w:hAnsi="楷体_GB2312" w:cs="楷体_GB2312" w:hint="eastAsia"/>
          <w:szCs w:val="28"/>
        </w:rPr>
        <w:t>7.招标文件的获取</w:t>
      </w:r>
    </w:p>
    <w:p w14:paraId="652E7BFD"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7.1时间期限：</w:t>
      </w:r>
      <w:r w:rsidRPr="003A2BA4">
        <w:rPr>
          <w:rFonts w:ascii="仿宋_GB2312" w:eastAsia="仿宋_GB2312" w:hAnsi="仿宋_GB2312" w:cs="仿宋_GB2312" w:hint="eastAsia"/>
          <w:sz w:val="24"/>
          <w:szCs w:val="24"/>
        </w:rPr>
        <w:t>自2023年</w:t>
      </w:r>
      <w:r w:rsidRPr="003A2BA4">
        <w:rPr>
          <w:rFonts w:ascii="仿宋_GB2312" w:eastAsia="仿宋_GB2312" w:hAnsi="仿宋_GB2312" w:cs="仿宋_GB2312"/>
          <w:sz w:val="24"/>
          <w:szCs w:val="24"/>
        </w:rPr>
        <w:t>9</w:t>
      </w:r>
      <w:r w:rsidRPr="003A2BA4">
        <w:rPr>
          <w:rFonts w:ascii="仿宋_GB2312" w:eastAsia="仿宋_GB2312" w:hAnsi="仿宋_GB2312" w:cs="仿宋_GB2312" w:hint="eastAsia"/>
          <w:sz w:val="24"/>
          <w:szCs w:val="24"/>
        </w:rPr>
        <w:t>月</w:t>
      </w:r>
      <w:r>
        <w:rPr>
          <w:rFonts w:ascii="仿宋_GB2312" w:eastAsia="仿宋_GB2312" w:hAnsi="仿宋_GB2312" w:cs="仿宋_GB2312"/>
          <w:sz w:val="24"/>
          <w:szCs w:val="24"/>
        </w:rPr>
        <w:t>6</w:t>
      </w:r>
      <w:r w:rsidRPr="003A2BA4">
        <w:rPr>
          <w:rFonts w:ascii="仿宋_GB2312" w:eastAsia="仿宋_GB2312" w:hAnsi="仿宋_GB2312" w:cs="仿宋_GB2312" w:hint="eastAsia"/>
          <w:sz w:val="24"/>
          <w:szCs w:val="24"/>
        </w:rPr>
        <w:t>日9:00起至2023年9月</w:t>
      </w:r>
      <w:r>
        <w:rPr>
          <w:rFonts w:ascii="仿宋_GB2312" w:eastAsia="仿宋_GB2312" w:hAnsi="仿宋_GB2312" w:cs="仿宋_GB2312"/>
          <w:sz w:val="24"/>
          <w:szCs w:val="24"/>
        </w:rPr>
        <w:t>12</w:t>
      </w:r>
      <w:r w:rsidRPr="003A2BA4">
        <w:rPr>
          <w:rFonts w:ascii="仿宋_GB2312" w:eastAsia="仿宋_GB2312" w:hAnsi="仿宋_GB2312" w:cs="仿宋_GB2312" w:hint="eastAsia"/>
          <w:sz w:val="24"/>
          <w:szCs w:val="24"/>
        </w:rPr>
        <w:t>日17:00</w:t>
      </w:r>
      <w:r w:rsidRPr="003A2BA4">
        <w:rPr>
          <w:rFonts w:ascii="仿宋_GB2312" w:eastAsia="仿宋_GB2312" w:hAnsi="仿宋_GB2312" w:cs="仿宋_GB2312" w:hint="eastAsia"/>
          <w:kern w:val="1"/>
          <w:sz w:val="24"/>
          <w:szCs w:val="24"/>
        </w:rPr>
        <w:t>；</w:t>
      </w:r>
    </w:p>
    <w:p w14:paraId="4357921B"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7.2地点：青岛市山东路177号鲁邦广场A座三楼306室；</w:t>
      </w:r>
    </w:p>
    <w:p w14:paraId="118CFB44"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bookmarkStart w:id="1" w:name="_Hlk98572610"/>
      <w:r w:rsidRPr="003A2BA4">
        <w:rPr>
          <w:rFonts w:ascii="仿宋_GB2312" w:eastAsia="仿宋_GB2312" w:hAnsi="仿宋_GB2312" w:cs="仿宋_GB2312" w:hint="eastAsia"/>
          <w:kern w:val="1"/>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sidRPr="003A2BA4">
        <w:rPr>
          <w:rFonts w:ascii="仿宋_GB2312" w:eastAsia="仿宋_GB2312" w:hAnsi="仿宋_GB2312" w:cs="仿宋_GB2312" w:hint="eastAsia"/>
          <w:kern w:val="1"/>
          <w:sz w:val="24"/>
          <w:szCs w:val="24"/>
        </w:rPr>
        <w:t>xxxxx</w:t>
      </w:r>
      <w:proofErr w:type="spellEnd"/>
      <w:r w:rsidRPr="003A2BA4">
        <w:rPr>
          <w:rFonts w:ascii="仿宋_GB2312" w:eastAsia="仿宋_GB2312" w:hAnsi="仿宋_GB2312" w:cs="仿宋_GB2312" w:hint="eastAsia"/>
          <w:kern w:val="1"/>
          <w:sz w:val="24"/>
          <w:szCs w:val="24"/>
        </w:rPr>
        <w:t>（项目名称及</w:t>
      </w:r>
      <w:r w:rsidRPr="003A2BA4">
        <w:rPr>
          <w:rFonts w:ascii="仿宋_GB2312" w:eastAsia="仿宋_GB2312" w:hAnsi="仿宋_GB2312" w:cs="仿宋_GB2312" w:hint="eastAsia"/>
          <w:kern w:val="10"/>
          <w:sz w:val="24"/>
          <w:szCs w:val="24"/>
        </w:rPr>
        <w:t>包号）报名-投标人单位名称”（下载地址：</w:t>
      </w:r>
      <w:r w:rsidRPr="003A2BA4">
        <w:rPr>
          <w:rFonts w:ascii="仿宋_GB2312" w:eastAsia="仿宋_GB2312" w:hAnsi="仿宋_GB2312" w:cs="仿宋_GB2312"/>
          <w:kern w:val="10"/>
          <w:sz w:val="24"/>
          <w:szCs w:val="24"/>
        </w:rPr>
        <w:t>https://pan.baidu.com/s/1ZpWxKKT8kXdXof14-2bTKw</w:t>
      </w:r>
      <w:r w:rsidRPr="003A2BA4">
        <w:rPr>
          <w:rFonts w:ascii="仿宋_GB2312" w:eastAsia="仿宋_GB2312" w:hAnsi="仿宋_GB2312" w:cs="仿宋_GB2312" w:hint="eastAsia"/>
          <w:kern w:val="1"/>
          <w:sz w:val="24"/>
          <w:szCs w:val="24"/>
        </w:rPr>
        <w:t>，提取码：</w:t>
      </w:r>
      <w:r w:rsidRPr="003A2BA4">
        <w:rPr>
          <w:rFonts w:ascii="仿宋_GB2312" w:eastAsia="仿宋_GB2312" w:hAnsi="仿宋_GB2312" w:cs="仿宋_GB2312"/>
          <w:kern w:val="1"/>
          <w:sz w:val="24"/>
          <w:szCs w:val="24"/>
        </w:rPr>
        <w:t>123A</w:t>
      </w:r>
      <w:r w:rsidRPr="003A2BA4">
        <w:rPr>
          <w:rFonts w:ascii="仿宋_GB2312" w:eastAsia="仿宋_GB2312" w:hAnsi="仿宋_GB2312" w:cs="仿宋_GB2312" w:hint="eastAsia"/>
          <w:kern w:val="1"/>
          <w:sz w:val="24"/>
          <w:szCs w:val="24"/>
        </w:rPr>
        <w:t>）。汇款账号信息如下：开户名称：山东中钢招标有限公司，开户银行：中国银行青岛市北支行，银行账号：240304140153。</w:t>
      </w:r>
    </w:p>
    <w:p w14:paraId="689010EE"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7.4售价：每套200元整人民币，售后不退（如需邮购，邮费自负，采购代理机构对邮寄过程中的遗失或者延误不负责任）；</w:t>
      </w:r>
    </w:p>
    <w:p w14:paraId="79E66142"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7.5未按规定获取的招标文件不受法律保护，由此引起的一切后果，投标人自负。</w:t>
      </w:r>
      <w:bookmarkEnd w:id="1"/>
    </w:p>
    <w:p w14:paraId="162E2946" w14:textId="77777777" w:rsidR="002756DE" w:rsidRPr="003A2BA4" w:rsidRDefault="002756DE" w:rsidP="002756DE">
      <w:pPr>
        <w:spacing w:line="360" w:lineRule="auto"/>
        <w:ind w:firstLineChars="200" w:firstLine="560"/>
        <w:rPr>
          <w:rStyle w:val="a7"/>
          <w:rFonts w:ascii="楷体_GB2312" w:eastAsia="楷体_GB2312" w:hAnsi="楷体_GB2312" w:cs="楷体_GB2312"/>
          <w:szCs w:val="28"/>
        </w:rPr>
      </w:pPr>
      <w:r w:rsidRPr="003A2BA4">
        <w:rPr>
          <w:rStyle w:val="a7"/>
          <w:rFonts w:ascii="楷体_GB2312" w:eastAsia="楷体_GB2312" w:hAnsi="楷体_GB2312" w:cs="楷体_GB2312"/>
          <w:szCs w:val="28"/>
        </w:rPr>
        <w:t>8</w:t>
      </w:r>
      <w:r w:rsidRPr="003A2BA4">
        <w:rPr>
          <w:rStyle w:val="a7"/>
          <w:rFonts w:ascii="楷体_GB2312" w:eastAsia="楷体_GB2312" w:hAnsi="楷体_GB2312" w:cs="楷体_GB2312" w:hint="eastAsia"/>
          <w:szCs w:val="28"/>
        </w:rPr>
        <w:t>.投标文件递交时间以及地点</w:t>
      </w:r>
    </w:p>
    <w:p w14:paraId="03F2257F"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kern w:val="1"/>
          <w:sz w:val="24"/>
          <w:szCs w:val="24"/>
        </w:rPr>
        <w:t>8</w:t>
      </w:r>
      <w:r w:rsidRPr="003A2BA4">
        <w:rPr>
          <w:rFonts w:ascii="仿宋_GB2312" w:eastAsia="仿宋_GB2312" w:hAnsi="仿宋_GB2312" w:cs="仿宋_GB2312" w:hint="eastAsia"/>
          <w:kern w:val="1"/>
          <w:sz w:val="24"/>
          <w:szCs w:val="24"/>
        </w:rPr>
        <w:t>.1时间：</w:t>
      </w:r>
      <w:r w:rsidRPr="003A2BA4">
        <w:rPr>
          <w:rFonts w:ascii="仿宋_GB2312" w:eastAsia="仿宋_GB2312" w:hAnsi="仿宋_GB2312" w:cs="仿宋_GB2312" w:hint="eastAsia"/>
          <w:sz w:val="24"/>
          <w:szCs w:val="24"/>
        </w:rPr>
        <w:t>2023年9月</w:t>
      </w:r>
      <w:r w:rsidRPr="003A2BA4">
        <w:rPr>
          <w:rFonts w:ascii="仿宋_GB2312" w:eastAsia="仿宋_GB2312" w:hAnsi="仿宋_GB2312" w:cs="仿宋_GB2312"/>
          <w:sz w:val="24"/>
          <w:szCs w:val="24"/>
        </w:rPr>
        <w:t>28</w:t>
      </w:r>
      <w:r w:rsidRPr="003A2BA4">
        <w:rPr>
          <w:rFonts w:ascii="仿宋_GB2312" w:eastAsia="仿宋_GB2312" w:hAnsi="仿宋_GB2312" w:cs="仿宋_GB2312" w:hint="eastAsia"/>
          <w:sz w:val="24"/>
          <w:szCs w:val="24"/>
        </w:rPr>
        <w:t>日</w:t>
      </w:r>
      <w:r w:rsidRPr="003A2BA4">
        <w:rPr>
          <w:rFonts w:ascii="仿宋_GB2312" w:eastAsia="仿宋_GB2312" w:hAnsi="仿宋_GB2312" w:cs="仿宋_GB2312"/>
          <w:sz w:val="24"/>
          <w:szCs w:val="24"/>
        </w:rPr>
        <w:t>13</w:t>
      </w:r>
      <w:r w:rsidRPr="003A2BA4">
        <w:rPr>
          <w:rFonts w:ascii="仿宋_GB2312" w:eastAsia="仿宋_GB2312" w:hAnsi="仿宋_GB2312" w:cs="仿宋_GB2312" w:hint="eastAsia"/>
          <w:sz w:val="24"/>
          <w:szCs w:val="24"/>
        </w:rPr>
        <w:t>时30分起至</w:t>
      </w:r>
      <w:r w:rsidRPr="003A2BA4">
        <w:rPr>
          <w:rFonts w:ascii="仿宋_GB2312" w:eastAsia="仿宋_GB2312" w:hAnsi="仿宋_GB2312" w:cs="仿宋_GB2312"/>
          <w:sz w:val="24"/>
          <w:szCs w:val="24"/>
        </w:rPr>
        <w:t>14</w:t>
      </w:r>
      <w:r w:rsidRPr="003A2BA4">
        <w:rPr>
          <w:rFonts w:ascii="仿宋_GB2312" w:eastAsia="仿宋_GB2312" w:hAnsi="仿宋_GB2312" w:cs="仿宋_GB2312" w:hint="eastAsia"/>
          <w:sz w:val="24"/>
          <w:szCs w:val="24"/>
        </w:rPr>
        <w:t>时00分止</w:t>
      </w:r>
      <w:r w:rsidRPr="003A2BA4">
        <w:rPr>
          <w:rFonts w:ascii="仿宋_GB2312" w:eastAsia="仿宋_GB2312" w:hAnsi="仿宋_GB2312" w:cs="仿宋_GB2312" w:hint="eastAsia"/>
          <w:kern w:val="1"/>
          <w:sz w:val="24"/>
          <w:szCs w:val="24"/>
        </w:rPr>
        <w:t>。</w:t>
      </w:r>
    </w:p>
    <w:p w14:paraId="7B951C0D"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kern w:val="1"/>
          <w:sz w:val="24"/>
          <w:szCs w:val="24"/>
        </w:rPr>
        <w:t>8</w:t>
      </w:r>
      <w:r w:rsidRPr="003A2BA4">
        <w:rPr>
          <w:rFonts w:ascii="仿宋_GB2312" w:eastAsia="仿宋_GB2312" w:hAnsi="仿宋_GB2312" w:cs="仿宋_GB2312" w:hint="eastAsia"/>
          <w:kern w:val="1"/>
          <w:sz w:val="24"/>
          <w:szCs w:val="24"/>
        </w:rPr>
        <w:t>.2地点：青岛市山东路177号鲁邦广场A座三楼303开标室。</w:t>
      </w:r>
    </w:p>
    <w:p w14:paraId="2262114A" w14:textId="77777777" w:rsidR="002756DE" w:rsidRPr="003A2BA4" w:rsidRDefault="002756DE" w:rsidP="002756DE">
      <w:pPr>
        <w:spacing w:line="360" w:lineRule="auto"/>
        <w:ind w:firstLineChars="200" w:firstLine="560"/>
        <w:rPr>
          <w:rStyle w:val="a7"/>
          <w:rFonts w:ascii="楷体_GB2312" w:eastAsia="楷体_GB2312" w:hAnsi="楷体_GB2312" w:cs="楷体_GB2312"/>
          <w:szCs w:val="28"/>
        </w:rPr>
      </w:pPr>
      <w:r w:rsidRPr="003A2BA4">
        <w:rPr>
          <w:rStyle w:val="a7"/>
          <w:rFonts w:ascii="楷体_GB2312" w:eastAsia="楷体_GB2312" w:hAnsi="楷体_GB2312" w:cs="楷体_GB2312"/>
          <w:szCs w:val="28"/>
        </w:rPr>
        <w:t>9</w:t>
      </w:r>
      <w:r w:rsidRPr="003A2BA4">
        <w:rPr>
          <w:rStyle w:val="a7"/>
          <w:rFonts w:ascii="楷体_GB2312" w:eastAsia="楷体_GB2312" w:hAnsi="楷体_GB2312" w:cs="楷体_GB2312" w:hint="eastAsia"/>
          <w:szCs w:val="28"/>
        </w:rPr>
        <w:t>.投标截止时间、开标时间及地点</w:t>
      </w:r>
    </w:p>
    <w:p w14:paraId="273E1362"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kern w:val="1"/>
          <w:sz w:val="24"/>
          <w:szCs w:val="24"/>
        </w:rPr>
        <w:t>9</w:t>
      </w:r>
      <w:r w:rsidRPr="003A2BA4">
        <w:rPr>
          <w:rFonts w:ascii="仿宋_GB2312" w:eastAsia="仿宋_GB2312" w:hAnsi="仿宋_GB2312" w:cs="仿宋_GB2312" w:hint="eastAsia"/>
          <w:kern w:val="1"/>
          <w:sz w:val="24"/>
          <w:szCs w:val="24"/>
        </w:rPr>
        <w:t>.1时间：</w:t>
      </w:r>
      <w:r w:rsidRPr="003A2BA4">
        <w:rPr>
          <w:rFonts w:ascii="仿宋_GB2312" w:eastAsia="仿宋_GB2312" w:hAnsi="仿宋_GB2312" w:cs="仿宋_GB2312" w:hint="eastAsia"/>
          <w:sz w:val="24"/>
          <w:szCs w:val="24"/>
        </w:rPr>
        <w:t>2023年9月</w:t>
      </w:r>
      <w:r w:rsidRPr="003A2BA4">
        <w:rPr>
          <w:rFonts w:ascii="仿宋_GB2312" w:eastAsia="仿宋_GB2312" w:hAnsi="仿宋_GB2312" w:cs="仿宋_GB2312"/>
          <w:sz w:val="24"/>
          <w:szCs w:val="24"/>
        </w:rPr>
        <w:t>28</w:t>
      </w:r>
      <w:r w:rsidRPr="003A2BA4">
        <w:rPr>
          <w:rFonts w:ascii="仿宋_GB2312" w:eastAsia="仿宋_GB2312" w:hAnsi="仿宋_GB2312" w:cs="仿宋_GB2312" w:hint="eastAsia"/>
          <w:sz w:val="24"/>
          <w:szCs w:val="24"/>
        </w:rPr>
        <w:t>日</w:t>
      </w:r>
      <w:r w:rsidRPr="003A2BA4">
        <w:rPr>
          <w:rFonts w:ascii="仿宋_GB2312" w:eastAsia="仿宋_GB2312" w:hAnsi="仿宋_GB2312" w:cs="仿宋_GB2312"/>
          <w:sz w:val="24"/>
          <w:szCs w:val="24"/>
        </w:rPr>
        <w:t>14</w:t>
      </w:r>
      <w:r w:rsidRPr="003A2BA4">
        <w:rPr>
          <w:rFonts w:ascii="仿宋_GB2312" w:eastAsia="仿宋_GB2312" w:hAnsi="仿宋_GB2312" w:cs="仿宋_GB2312" w:hint="eastAsia"/>
          <w:sz w:val="24"/>
          <w:szCs w:val="24"/>
        </w:rPr>
        <w:t>时00分</w:t>
      </w:r>
      <w:r w:rsidRPr="003A2BA4">
        <w:rPr>
          <w:rFonts w:ascii="仿宋_GB2312" w:eastAsia="仿宋_GB2312" w:hAnsi="仿宋_GB2312" w:cs="仿宋_GB2312" w:hint="eastAsia"/>
          <w:kern w:val="1"/>
          <w:sz w:val="24"/>
          <w:szCs w:val="24"/>
        </w:rPr>
        <w:t>。</w:t>
      </w:r>
    </w:p>
    <w:p w14:paraId="137A65BB"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kern w:val="1"/>
          <w:sz w:val="24"/>
          <w:szCs w:val="24"/>
        </w:rPr>
        <w:t>9</w:t>
      </w:r>
      <w:r w:rsidRPr="003A2BA4">
        <w:rPr>
          <w:rFonts w:ascii="仿宋_GB2312" w:eastAsia="仿宋_GB2312" w:hAnsi="仿宋_GB2312" w:cs="仿宋_GB2312" w:hint="eastAsia"/>
          <w:kern w:val="1"/>
          <w:sz w:val="24"/>
          <w:szCs w:val="24"/>
        </w:rPr>
        <w:t>.2地点：青岛市山东路177号鲁邦广场A座三楼303开标室。</w:t>
      </w:r>
    </w:p>
    <w:p w14:paraId="599D6337" w14:textId="77777777" w:rsidR="002756DE" w:rsidRPr="003A2BA4" w:rsidRDefault="002756DE" w:rsidP="002756DE">
      <w:pPr>
        <w:spacing w:line="360" w:lineRule="auto"/>
        <w:ind w:firstLineChars="200" w:firstLine="560"/>
        <w:rPr>
          <w:rStyle w:val="a7"/>
          <w:rFonts w:ascii="楷体_GB2312" w:eastAsia="楷体_GB2312" w:hAnsi="楷体_GB2312" w:cs="楷体_GB2312"/>
          <w:szCs w:val="28"/>
        </w:rPr>
      </w:pPr>
      <w:bookmarkStart w:id="2" w:name="_Toc28359007"/>
      <w:bookmarkStart w:id="3" w:name="_Toc28359084"/>
      <w:bookmarkStart w:id="4" w:name="_Toc35393794"/>
      <w:bookmarkStart w:id="5" w:name="_Toc35393625"/>
      <w:r w:rsidRPr="003A2BA4">
        <w:rPr>
          <w:rStyle w:val="a7"/>
          <w:rFonts w:ascii="楷体_GB2312" w:eastAsia="楷体_GB2312" w:hAnsi="楷体_GB2312" w:cs="楷体_GB2312"/>
          <w:szCs w:val="28"/>
        </w:rPr>
        <w:t>10</w:t>
      </w:r>
      <w:r w:rsidRPr="003A2BA4">
        <w:rPr>
          <w:rStyle w:val="a7"/>
          <w:rFonts w:ascii="楷体_GB2312" w:eastAsia="楷体_GB2312" w:hAnsi="楷体_GB2312" w:cs="楷体_GB2312" w:hint="eastAsia"/>
          <w:szCs w:val="28"/>
        </w:rPr>
        <w:t>.公告期限</w:t>
      </w:r>
      <w:bookmarkEnd w:id="2"/>
      <w:bookmarkEnd w:id="3"/>
      <w:bookmarkEnd w:id="4"/>
      <w:bookmarkEnd w:id="5"/>
    </w:p>
    <w:p w14:paraId="05F41C3C"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自本公告发布之日起5个工作日。</w:t>
      </w:r>
    </w:p>
    <w:p w14:paraId="00EBE8D1" w14:textId="77777777" w:rsidR="002756DE" w:rsidRPr="003A2BA4" w:rsidRDefault="002756DE" w:rsidP="002756DE">
      <w:pPr>
        <w:spacing w:line="360" w:lineRule="auto"/>
        <w:ind w:firstLineChars="200" w:firstLine="560"/>
        <w:rPr>
          <w:rStyle w:val="a7"/>
          <w:rFonts w:ascii="楷体_GB2312" w:eastAsia="楷体_GB2312" w:hAnsi="楷体_GB2312" w:cs="楷体_GB2312"/>
          <w:szCs w:val="28"/>
        </w:rPr>
      </w:pPr>
      <w:r w:rsidRPr="003A2BA4">
        <w:rPr>
          <w:rStyle w:val="a7"/>
          <w:rFonts w:ascii="楷体_GB2312" w:eastAsia="楷体_GB2312" w:hAnsi="楷体_GB2312" w:cs="楷体_GB2312" w:hint="eastAsia"/>
          <w:szCs w:val="28"/>
        </w:rPr>
        <w:t>1</w:t>
      </w:r>
      <w:r w:rsidRPr="003A2BA4">
        <w:rPr>
          <w:rStyle w:val="a7"/>
          <w:rFonts w:ascii="楷体_GB2312" w:eastAsia="楷体_GB2312" w:hAnsi="楷体_GB2312" w:cs="楷体_GB2312"/>
          <w:szCs w:val="28"/>
        </w:rPr>
        <w:t>1</w:t>
      </w:r>
      <w:r w:rsidRPr="003A2BA4">
        <w:rPr>
          <w:rStyle w:val="a7"/>
          <w:rFonts w:ascii="楷体_GB2312" w:eastAsia="楷体_GB2312" w:hAnsi="楷体_GB2312" w:cs="楷体_GB2312" w:hint="eastAsia"/>
          <w:szCs w:val="28"/>
        </w:rPr>
        <w:t>.联系方式</w:t>
      </w:r>
    </w:p>
    <w:p w14:paraId="754F442F"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1</w:t>
      </w:r>
      <w:r w:rsidRPr="003A2BA4">
        <w:rPr>
          <w:rFonts w:ascii="仿宋_GB2312" w:eastAsia="仿宋_GB2312" w:hAnsi="仿宋_GB2312" w:cs="仿宋_GB2312"/>
          <w:kern w:val="1"/>
          <w:sz w:val="24"/>
          <w:szCs w:val="24"/>
        </w:rPr>
        <w:t>1</w:t>
      </w:r>
      <w:r w:rsidRPr="003A2BA4">
        <w:rPr>
          <w:rFonts w:ascii="仿宋_GB2312" w:eastAsia="仿宋_GB2312" w:hAnsi="仿宋_GB2312" w:cs="仿宋_GB2312" w:hint="eastAsia"/>
          <w:kern w:val="1"/>
          <w:sz w:val="24"/>
          <w:szCs w:val="24"/>
        </w:rPr>
        <w:t>.1采 购 人：青岛市妇女儿童医院</w:t>
      </w:r>
    </w:p>
    <w:p w14:paraId="7CF7A9FF" w14:textId="77777777" w:rsidR="002756DE" w:rsidRPr="003A2BA4" w:rsidRDefault="002756DE" w:rsidP="002756DE">
      <w:pPr>
        <w:autoSpaceDE w:val="0"/>
        <w:autoSpaceDN w:val="0"/>
        <w:adjustRightInd w:val="0"/>
        <w:spacing w:line="480" w:lineRule="exact"/>
        <w:ind w:firstLineChars="400" w:firstLine="960"/>
        <w:rPr>
          <w:rFonts w:ascii="仿宋" w:eastAsia="仿宋" w:hAnsi="仿宋" w:cs="仿宋"/>
          <w:sz w:val="24"/>
          <w:szCs w:val="24"/>
          <w:lang w:val="zh-CN"/>
        </w:rPr>
      </w:pPr>
      <w:r w:rsidRPr="003A2BA4">
        <w:rPr>
          <w:rFonts w:ascii="仿宋" w:eastAsia="仿宋" w:hAnsi="仿宋" w:cs="仿宋" w:hint="eastAsia"/>
          <w:sz w:val="24"/>
          <w:szCs w:val="24"/>
          <w:lang w:val="zh-CN"/>
        </w:rPr>
        <w:t>地    址：</w:t>
      </w:r>
      <w:r w:rsidRPr="003A2BA4">
        <w:rPr>
          <w:rFonts w:ascii="仿宋" w:eastAsia="仿宋" w:hAnsi="仿宋" w:cs="宋体" w:hint="eastAsia"/>
          <w:kern w:val="0"/>
          <w:sz w:val="24"/>
          <w:szCs w:val="24"/>
          <w:lang w:val="zh-CN"/>
        </w:rPr>
        <w:t>青岛市辽阳西路217号</w:t>
      </w:r>
    </w:p>
    <w:p w14:paraId="444188CF" w14:textId="77777777" w:rsidR="002756DE" w:rsidRPr="003A2BA4" w:rsidRDefault="002756DE" w:rsidP="002756DE">
      <w:pPr>
        <w:autoSpaceDE w:val="0"/>
        <w:autoSpaceDN w:val="0"/>
        <w:adjustRightInd w:val="0"/>
        <w:spacing w:line="480" w:lineRule="exact"/>
        <w:ind w:firstLineChars="400" w:firstLine="960"/>
        <w:rPr>
          <w:rFonts w:ascii="仿宋" w:eastAsia="仿宋" w:hAnsi="仿宋" w:cs="仿宋"/>
          <w:sz w:val="24"/>
          <w:szCs w:val="24"/>
          <w:lang w:val="zh-CN"/>
        </w:rPr>
      </w:pPr>
      <w:r w:rsidRPr="003A2BA4">
        <w:rPr>
          <w:rFonts w:ascii="仿宋" w:eastAsia="仿宋" w:hAnsi="仿宋" w:cs="仿宋" w:hint="eastAsia"/>
          <w:sz w:val="24"/>
          <w:szCs w:val="24"/>
          <w:lang w:val="zh-CN"/>
        </w:rPr>
        <w:t>联 系 人：</w:t>
      </w:r>
      <w:r w:rsidRPr="003A2BA4">
        <w:rPr>
          <w:rFonts w:ascii="仿宋" w:eastAsia="仿宋" w:hAnsi="仿宋" w:cs="宋体" w:hint="eastAsia"/>
          <w:kern w:val="0"/>
          <w:sz w:val="24"/>
          <w:szCs w:val="24"/>
          <w:lang w:val="zh-CN"/>
        </w:rPr>
        <w:t>高洁</w:t>
      </w:r>
    </w:p>
    <w:p w14:paraId="212A39B4" w14:textId="77777777" w:rsidR="002756DE" w:rsidRPr="003A2BA4" w:rsidRDefault="002756DE" w:rsidP="002756DE">
      <w:pPr>
        <w:autoSpaceDE w:val="0"/>
        <w:autoSpaceDN w:val="0"/>
        <w:adjustRightInd w:val="0"/>
        <w:spacing w:line="480" w:lineRule="exact"/>
        <w:ind w:firstLineChars="400" w:firstLine="960"/>
        <w:rPr>
          <w:rFonts w:ascii="仿宋" w:eastAsia="仿宋" w:hAnsi="仿宋" w:cs="仿宋"/>
          <w:sz w:val="24"/>
          <w:szCs w:val="24"/>
          <w:lang w:val="zh-CN"/>
        </w:rPr>
      </w:pPr>
      <w:r w:rsidRPr="003A2BA4">
        <w:rPr>
          <w:rFonts w:ascii="仿宋" w:eastAsia="仿宋" w:hAnsi="仿宋" w:cs="仿宋" w:hint="eastAsia"/>
          <w:sz w:val="24"/>
          <w:szCs w:val="24"/>
          <w:lang w:val="zh-CN"/>
        </w:rPr>
        <w:t>联系电话：</w:t>
      </w:r>
      <w:r w:rsidRPr="003A2BA4">
        <w:rPr>
          <w:rFonts w:ascii="仿宋" w:eastAsia="仿宋" w:hAnsi="仿宋" w:cs="宋体" w:hint="eastAsia"/>
          <w:kern w:val="0"/>
          <w:sz w:val="24"/>
          <w:szCs w:val="24"/>
          <w:lang w:val="zh-CN"/>
        </w:rPr>
        <w:t>0532-68661101</w:t>
      </w:r>
    </w:p>
    <w:p w14:paraId="6BF47353" w14:textId="77777777" w:rsidR="002756DE" w:rsidRPr="003A2BA4" w:rsidRDefault="002756DE" w:rsidP="002756DE">
      <w:pPr>
        <w:spacing w:line="360" w:lineRule="auto"/>
        <w:ind w:firstLineChars="200" w:firstLine="48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1</w:t>
      </w:r>
      <w:r w:rsidRPr="003A2BA4">
        <w:rPr>
          <w:rFonts w:ascii="仿宋_GB2312" w:eastAsia="仿宋_GB2312" w:hAnsi="仿宋_GB2312" w:cs="仿宋_GB2312"/>
          <w:kern w:val="1"/>
          <w:sz w:val="24"/>
          <w:szCs w:val="24"/>
        </w:rPr>
        <w:t>1</w:t>
      </w:r>
      <w:r w:rsidRPr="003A2BA4">
        <w:rPr>
          <w:rFonts w:ascii="仿宋_GB2312" w:eastAsia="仿宋_GB2312" w:hAnsi="仿宋_GB2312" w:cs="仿宋_GB2312" w:hint="eastAsia"/>
          <w:kern w:val="1"/>
          <w:sz w:val="24"/>
          <w:szCs w:val="24"/>
        </w:rPr>
        <w:t>.2代理机构：山东中钢招标有限公司</w:t>
      </w:r>
    </w:p>
    <w:p w14:paraId="1BF91531"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地    址：青岛市山东路177号鲁邦广场A座三楼306室</w:t>
      </w:r>
    </w:p>
    <w:p w14:paraId="3DAEAAC7"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电子信箱：18053117498@163.com</w:t>
      </w:r>
    </w:p>
    <w:p w14:paraId="70DA740C"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邮政编码：266033</w:t>
      </w:r>
    </w:p>
    <w:p w14:paraId="07A2F5CF"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采购项目联系人：李宁</w:t>
      </w:r>
    </w:p>
    <w:p w14:paraId="11BCCD02"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电    话：0532-85727257、15866823917</w:t>
      </w:r>
    </w:p>
    <w:p w14:paraId="13119228"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开户银行：中国银行青岛市北支行</w:t>
      </w:r>
    </w:p>
    <w:p w14:paraId="2420C680"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银行账户：山东中钢招标有限公司</w:t>
      </w:r>
    </w:p>
    <w:p w14:paraId="186BD84C" w14:textId="77777777" w:rsidR="002756DE" w:rsidRPr="003A2BA4" w:rsidRDefault="002756DE" w:rsidP="002756DE">
      <w:pPr>
        <w:spacing w:line="360" w:lineRule="auto"/>
        <w:ind w:firstLineChars="400" w:firstLine="960"/>
        <w:rPr>
          <w:rFonts w:ascii="仿宋_GB2312" w:eastAsia="仿宋_GB2312" w:hAnsi="仿宋_GB2312" w:cs="仿宋_GB2312"/>
          <w:kern w:val="1"/>
          <w:sz w:val="24"/>
          <w:szCs w:val="24"/>
        </w:rPr>
      </w:pPr>
      <w:r w:rsidRPr="003A2BA4">
        <w:rPr>
          <w:rFonts w:ascii="仿宋_GB2312" w:eastAsia="仿宋_GB2312" w:hAnsi="仿宋_GB2312" w:cs="仿宋_GB2312" w:hint="eastAsia"/>
          <w:kern w:val="1"/>
          <w:sz w:val="24"/>
          <w:szCs w:val="24"/>
        </w:rPr>
        <w:t>银行账号：</w:t>
      </w:r>
      <w:r w:rsidRPr="003A2BA4">
        <w:rPr>
          <w:rFonts w:ascii="仿宋_GB2312" w:eastAsia="仿宋_GB2312" w:hAnsi="仿宋_GB2312" w:cs="仿宋_GB2312" w:hint="eastAsia"/>
          <w:kern w:val="1"/>
          <w:sz w:val="24"/>
          <w:szCs w:val="24"/>
          <w:lang w:val="zh-CN"/>
        </w:rPr>
        <w:t>240304140153</w:t>
      </w:r>
    </w:p>
    <w:p w14:paraId="7C558D22" w14:textId="77777777" w:rsidR="002756DE" w:rsidRPr="003A2BA4" w:rsidRDefault="002756DE" w:rsidP="002756DE">
      <w:pPr>
        <w:wordWrap w:val="0"/>
        <w:spacing w:line="360" w:lineRule="auto"/>
        <w:jc w:val="right"/>
        <w:rPr>
          <w:rFonts w:ascii="仿宋_GB2312" w:eastAsia="仿宋_GB2312" w:hAnsi="仿宋_GB2312" w:cs="仿宋_GB2312"/>
          <w:sz w:val="24"/>
          <w:szCs w:val="24"/>
        </w:rPr>
      </w:pPr>
      <w:r w:rsidRPr="003A2BA4">
        <w:rPr>
          <w:rFonts w:ascii="仿宋_GB2312" w:eastAsia="仿宋_GB2312" w:hAnsi="仿宋_GB2312" w:cs="仿宋_GB2312" w:hint="eastAsia"/>
          <w:kern w:val="1"/>
          <w:sz w:val="24"/>
          <w:szCs w:val="24"/>
        </w:rPr>
        <w:t xml:space="preserve">                               2023年</w:t>
      </w:r>
      <w:r w:rsidRPr="003A2BA4">
        <w:rPr>
          <w:rFonts w:ascii="仿宋_GB2312" w:eastAsia="仿宋_GB2312" w:hAnsi="仿宋_GB2312" w:cs="仿宋_GB2312"/>
          <w:kern w:val="1"/>
          <w:sz w:val="24"/>
          <w:szCs w:val="24"/>
        </w:rPr>
        <w:t>9</w:t>
      </w:r>
      <w:r w:rsidRPr="003A2BA4">
        <w:rPr>
          <w:rFonts w:ascii="仿宋_GB2312" w:eastAsia="仿宋_GB2312" w:hAnsi="仿宋_GB2312" w:cs="仿宋_GB2312" w:hint="eastAsia"/>
          <w:kern w:val="1"/>
          <w:sz w:val="24"/>
          <w:szCs w:val="24"/>
        </w:rPr>
        <w:t>月</w:t>
      </w:r>
      <w:r>
        <w:rPr>
          <w:rFonts w:ascii="仿宋_GB2312" w:eastAsia="仿宋_GB2312" w:hAnsi="仿宋_GB2312" w:cs="仿宋_GB2312"/>
          <w:kern w:val="1"/>
          <w:sz w:val="24"/>
          <w:szCs w:val="24"/>
        </w:rPr>
        <w:t>5</w:t>
      </w:r>
      <w:r w:rsidRPr="003A2BA4">
        <w:rPr>
          <w:rFonts w:ascii="仿宋_GB2312" w:eastAsia="仿宋_GB2312" w:hAnsi="仿宋_GB2312" w:cs="仿宋_GB2312" w:hint="eastAsia"/>
          <w:kern w:val="1"/>
          <w:sz w:val="24"/>
          <w:szCs w:val="24"/>
        </w:rPr>
        <w:t>日</w:t>
      </w:r>
    </w:p>
    <w:p w14:paraId="2AA12CFA" w14:textId="77777777" w:rsidR="00473D55" w:rsidRDefault="00473D55"/>
    <w:sectPr w:rsidR="00473D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668B48" w14:textId="77777777" w:rsidR="002756DE" w:rsidRDefault="002756DE" w:rsidP="002756DE">
      <w:r>
        <w:separator/>
      </w:r>
    </w:p>
  </w:endnote>
  <w:endnote w:type="continuationSeparator" w:id="0">
    <w:p w14:paraId="1FEA39C7" w14:textId="77777777" w:rsidR="002756DE" w:rsidRDefault="002756DE" w:rsidP="00275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1" w:csb1="00000000"/>
  </w:font>
  <w:font w:name="楷体_GB2312">
    <w:panose1 w:val="02010609030101010101"/>
    <w:charset w:val="86"/>
    <w:family w:val="modern"/>
    <w:pitch w:val="fixed"/>
    <w:sig w:usb0="00000001" w:usb1="080E0000" w:usb2="00000010"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7430F" w14:textId="77777777" w:rsidR="002756DE" w:rsidRDefault="002756DE" w:rsidP="002756DE">
      <w:r>
        <w:separator/>
      </w:r>
    </w:p>
  </w:footnote>
  <w:footnote w:type="continuationSeparator" w:id="0">
    <w:p w14:paraId="05EC28D4" w14:textId="77777777" w:rsidR="002756DE" w:rsidRDefault="002756DE" w:rsidP="002756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D55"/>
    <w:rsid w:val="002756DE"/>
    <w:rsid w:val="00473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B3F5E"/>
  <w15:chartTrackingRefBased/>
  <w15:docId w15:val="{EB7D5FB3-B741-47E4-B561-2A527F025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2756DE"/>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56DE"/>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2756DE"/>
    <w:rPr>
      <w:sz w:val="18"/>
      <w:szCs w:val="18"/>
    </w:rPr>
  </w:style>
  <w:style w:type="paragraph" w:styleId="a5">
    <w:name w:val="footer"/>
    <w:basedOn w:val="a"/>
    <w:link w:val="a6"/>
    <w:uiPriority w:val="99"/>
    <w:unhideWhenUsed/>
    <w:rsid w:val="002756DE"/>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2756DE"/>
    <w:rPr>
      <w:sz w:val="18"/>
      <w:szCs w:val="18"/>
    </w:rPr>
  </w:style>
  <w:style w:type="character" w:customStyle="1" w:styleId="a7">
    <w:name w:val="楷体 (中文) 楷体"/>
    <w:qFormat/>
    <w:rsid w:val="002756DE"/>
    <w:rPr>
      <w:rFonts w:ascii="楷体" w:eastAsia="楷体" w:hAnsi="楷体"/>
      <w:kern w:val="1"/>
      <w:sz w:val="28"/>
    </w:rPr>
  </w:style>
  <w:style w:type="paragraph" w:styleId="2">
    <w:name w:val="Body Text Indent 2"/>
    <w:basedOn w:val="a"/>
    <w:link w:val="20"/>
    <w:uiPriority w:val="99"/>
    <w:semiHidden/>
    <w:unhideWhenUsed/>
    <w:rsid w:val="002756DE"/>
    <w:pPr>
      <w:spacing w:after="120" w:line="480" w:lineRule="auto"/>
      <w:ind w:leftChars="200" w:left="420"/>
    </w:pPr>
  </w:style>
  <w:style w:type="character" w:customStyle="1" w:styleId="20">
    <w:name w:val="正文文本缩进 2 字符"/>
    <w:basedOn w:val="a0"/>
    <w:link w:val="2"/>
    <w:uiPriority w:val="99"/>
    <w:semiHidden/>
    <w:rsid w:val="002756DE"/>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250</Words>
  <Characters>1426</Characters>
  <Application>Microsoft Office Word</Application>
  <DocSecurity>0</DocSecurity>
  <Lines>11</Lines>
  <Paragraphs>3</Paragraphs>
  <ScaleCrop>false</ScaleCrop>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2023-09-06T00:40:00Z</dcterms:created>
  <dcterms:modified xsi:type="dcterms:W3CDTF">2023-09-06T00:40:00Z</dcterms:modified>
</cp:coreProperties>
</file>